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2B" w:rsidRPr="00F16B4A" w:rsidRDefault="00365A21">
      <w:pPr>
        <w:jc w:val="center"/>
        <w:rPr>
          <w:u w:val="single"/>
        </w:rPr>
      </w:pPr>
      <w:r w:rsidRPr="00F16B4A">
        <w:rPr>
          <w:u w:val="single"/>
        </w:rPr>
        <w:t>VTV VIDEO ASSIGNMENT CHART FALL 2017</w:t>
      </w:r>
    </w:p>
    <w:p w:rsidR="00D26A2B" w:rsidRPr="00F16B4A" w:rsidRDefault="00365A21">
      <w:r w:rsidRPr="00F16B4A">
        <w:t>BEGINNING TV PRODUCTION (Year 1)</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1838"/>
        <w:gridCol w:w="1266"/>
        <w:gridCol w:w="1678"/>
        <w:gridCol w:w="1678"/>
        <w:gridCol w:w="1736"/>
        <w:gridCol w:w="1544"/>
        <w:gridCol w:w="1679"/>
      </w:tblGrid>
      <w:tr w:rsidR="00D26A2B" w:rsidRPr="00F16B4A" w:rsidTr="00365A21">
        <w:tc>
          <w:tcPr>
            <w:tcW w:w="1757" w:type="dxa"/>
          </w:tcPr>
          <w:p w:rsidR="00D26A2B" w:rsidRPr="00F16B4A" w:rsidRDefault="00D26A2B">
            <w:pPr>
              <w:jc w:val="center"/>
            </w:pPr>
          </w:p>
        </w:tc>
        <w:tc>
          <w:tcPr>
            <w:tcW w:w="1838" w:type="dxa"/>
            <w:shd w:val="clear" w:color="auto" w:fill="D9D9D9"/>
          </w:tcPr>
          <w:p w:rsidR="00D26A2B" w:rsidRPr="00F16B4A" w:rsidRDefault="00365A21">
            <w:pPr>
              <w:jc w:val="center"/>
            </w:pPr>
            <w:r w:rsidRPr="00F16B4A">
              <w:t>30 second commercial for club or activity or “look live” single shot (50 pts)</w:t>
            </w:r>
          </w:p>
        </w:tc>
        <w:tc>
          <w:tcPr>
            <w:tcW w:w="1266" w:type="dxa"/>
            <w:shd w:val="clear" w:color="auto" w:fill="D9D9D9"/>
          </w:tcPr>
          <w:p w:rsidR="00D26A2B" w:rsidRPr="00F16B4A" w:rsidRDefault="00365A21">
            <w:pPr>
              <w:jc w:val="center"/>
            </w:pPr>
            <w:r w:rsidRPr="00F16B4A">
              <w:t>60 second B-roll of school event</w:t>
            </w:r>
          </w:p>
          <w:p w:rsidR="00D26A2B" w:rsidRPr="00F16B4A" w:rsidRDefault="00365A21">
            <w:pPr>
              <w:jc w:val="center"/>
            </w:pPr>
            <w:r w:rsidRPr="00F16B4A">
              <w:t>(50 pts)</w:t>
            </w:r>
          </w:p>
        </w:tc>
        <w:tc>
          <w:tcPr>
            <w:tcW w:w="1678" w:type="dxa"/>
          </w:tcPr>
          <w:p w:rsidR="00D26A2B" w:rsidRPr="00F16B4A" w:rsidRDefault="00365A21">
            <w:pPr>
              <w:jc w:val="center"/>
            </w:pPr>
            <w:r w:rsidRPr="00F16B4A">
              <w:t>60 Second PSA or News Story</w:t>
            </w:r>
          </w:p>
          <w:p w:rsidR="00D26A2B" w:rsidRPr="00F16B4A" w:rsidRDefault="00365A21">
            <w:pPr>
              <w:jc w:val="center"/>
            </w:pPr>
            <w:r w:rsidRPr="00F16B4A">
              <w:t>(100 pts)</w:t>
            </w:r>
          </w:p>
        </w:tc>
        <w:tc>
          <w:tcPr>
            <w:tcW w:w="1678" w:type="dxa"/>
          </w:tcPr>
          <w:p w:rsidR="00D26A2B" w:rsidRPr="00F16B4A" w:rsidRDefault="00365A21">
            <w:pPr>
              <w:jc w:val="center"/>
            </w:pPr>
            <w:r w:rsidRPr="00F16B4A">
              <w:t>60-90 Second News Story</w:t>
            </w:r>
          </w:p>
          <w:p w:rsidR="00D26A2B" w:rsidRPr="00F16B4A" w:rsidRDefault="00365A21">
            <w:pPr>
              <w:jc w:val="center"/>
            </w:pPr>
            <w:r w:rsidRPr="00F16B4A">
              <w:t>(100 pts)</w:t>
            </w:r>
          </w:p>
        </w:tc>
        <w:tc>
          <w:tcPr>
            <w:tcW w:w="1736" w:type="dxa"/>
            <w:shd w:val="clear" w:color="auto" w:fill="D9D9D9"/>
          </w:tcPr>
          <w:p w:rsidR="00D26A2B" w:rsidRPr="00F16B4A" w:rsidRDefault="00365A21">
            <w:pPr>
              <w:jc w:val="center"/>
            </w:pPr>
            <w:r w:rsidRPr="00F16B4A">
              <w:t>60-90 Second Student Spotlight</w:t>
            </w:r>
          </w:p>
          <w:p w:rsidR="00D26A2B" w:rsidRPr="00F16B4A" w:rsidRDefault="00365A21">
            <w:pPr>
              <w:jc w:val="center"/>
            </w:pPr>
            <w:r w:rsidRPr="00F16B4A">
              <w:t>(100 pts)</w:t>
            </w:r>
          </w:p>
        </w:tc>
        <w:tc>
          <w:tcPr>
            <w:tcW w:w="1544" w:type="dxa"/>
            <w:shd w:val="clear" w:color="auto" w:fill="D9D9D9"/>
          </w:tcPr>
          <w:p w:rsidR="00D26A2B" w:rsidRPr="00F16B4A" w:rsidRDefault="00365A21">
            <w:pPr>
              <w:jc w:val="center"/>
            </w:pPr>
            <w:r w:rsidRPr="00F16B4A">
              <w:t>60 second B-roll of school event</w:t>
            </w:r>
          </w:p>
          <w:p w:rsidR="00D26A2B" w:rsidRPr="00F16B4A" w:rsidRDefault="00365A21">
            <w:pPr>
              <w:jc w:val="center"/>
            </w:pPr>
            <w:r w:rsidRPr="00F16B4A">
              <w:t>(50 pts)</w:t>
            </w:r>
          </w:p>
        </w:tc>
        <w:tc>
          <w:tcPr>
            <w:tcW w:w="1679" w:type="dxa"/>
          </w:tcPr>
          <w:p w:rsidR="00D26A2B" w:rsidRPr="00F16B4A" w:rsidRDefault="00365A21">
            <w:pPr>
              <w:jc w:val="center"/>
            </w:pPr>
            <w:r w:rsidRPr="00F16B4A">
              <w:t>2-3 Minute News Story</w:t>
            </w:r>
          </w:p>
          <w:p w:rsidR="00D26A2B" w:rsidRPr="00F16B4A" w:rsidRDefault="00D26A2B">
            <w:pPr>
              <w:jc w:val="center"/>
            </w:pPr>
          </w:p>
          <w:p w:rsidR="00D26A2B" w:rsidRPr="00F16B4A" w:rsidRDefault="00365A21">
            <w:pPr>
              <w:jc w:val="center"/>
            </w:pPr>
            <w:r w:rsidRPr="00F16B4A">
              <w:t>(100 pts)</w:t>
            </w: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bookmarkStart w:id="0" w:name="_GoBack"/>
            <w:bookmarkEnd w:id="0"/>
          </w:p>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r w:rsidR="00D26A2B" w:rsidRPr="00F16B4A" w:rsidTr="00365A21">
        <w:tc>
          <w:tcPr>
            <w:tcW w:w="1757" w:type="dxa"/>
          </w:tcPr>
          <w:p w:rsidR="00D26A2B" w:rsidRPr="00F16B4A" w:rsidRDefault="00D26A2B"/>
        </w:tc>
        <w:tc>
          <w:tcPr>
            <w:tcW w:w="1838" w:type="dxa"/>
          </w:tcPr>
          <w:p w:rsidR="00D26A2B" w:rsidRPr="00F16B4A" w:rsidRDefault="00D26A2B">
            <w:pPr>
              <w:jc w:val="center"/>
            </w:pPr>
          </w:p>
        </w:tc>
        <w:tc>
          <w:tcPr>
            <w:tcW w:w="1266" w:type="dxa"/>
          </w:tcPr>
          <w:p w:rsidR="00D26A2B" w:rsidRPr="00F16B4A" w:rsidRDefault="00D26A2B">
            <w:pPr>
              <w:jc w:val="center"/>
            </w:pPr>
          </w:p>
        </w:tc>
        <w:tc>
          <w:tcPr>
            <w:tcW w:w="1678" w:type="dxa"/>
          </w:tcPr>
          <w:p w:rsidR="00D26A2B" w:rsidRPr="00F16B4A" w:rsidRDefault="00D26A2B">
            <w:pPr>
              <w:jc w:val="center"/>
            </w:pPr>
          </w:p>
        </w:tc>
        <w:tc>
          <w:tcPr>
            <w:tcW w:w="1678" w:type="dxa"/>
          </w:tcPr>
          <w:p w:rsidR="00D26A2B" w:rsidRPr="00F16B4A" w:rsidRDefault="00D26A2B">
            <w:pPr>
              <w:jc w:val="center"/>
            </w:pPr>
          </w:p>
        </w:tc>
        <w:tc>
          <w:tcPr>
            <w:tcW w:w="1736" w:type="dxa"/>
          </w:tcPr>
          <w:p w:rsidR="00D26A2B" w:rsidRPr="00F16B4A" w:rsidRDefault="00D26A2B">
            <w:pPr>
              <w:jc w:val="center"/>
            </w:pPr>
          </w:p>
        </w:tc>
        <w:tc>
          <w:tcPr>
            <w:tcW w:w="1544" w:type="dxa"/>
          </w:tcPr>
          <w:p w:rsidR="00D26A2B" w:rsidRPr="00F16B4A" w:rsidRDefault="00D26A2B">
            <w:pPr>
              <w:jc w:val="center"/>
            </w:pPr>
          </w:p>
        </w:tc>
        <w:tc>
          <w:tcPr>
            <w:tcW w:w="1679" w:type="dxa"/>
          </w:tcPr>
          <w:p w:rsidR="00D26A2B" w:rsidRPr="00F16B4A" w:rsidRDefault="00D26A2B">
            <w:pPr>
              <w:jc w:val="center"/>
            </w:pPr>
          </w:p>
        </w:tc>
      </w:tr>
    </w:tbl>
    <w:p w:rsidR="00D26A2B" w:rsidRPr="00F16B4A" w:rsidRDefault="00D26A2B"/>
    <w:p w:rsidR="00D26A2B" w:rsidRPr="00F16B4A" w:rsidRDefault="00365A21">
      <w:r w:rsidRPr="00F16B4A">
        <w:t>ADVANCED TV PRODUCTION (Years 2-4)</w:t>
      </w:r>
    </w:p>
    <w:tbl>
      <w:tblPr>
        <w:tblStyle w:val="a0"/>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1278"/>
        <w:gridCol w:w="1011"/>
        <w:gridCol w:w="1153"/>
        <w:gridCol w:w="1143"/>
        <w:gridCol w:w="1806"/>
        <w:gridCol w:w="1170"/>
        <w:gridCol w:w="1440"/>
        <w:gridCol w:w="1350"/>
        <w:gridCol w:w="1260"/>
      </w:tblGrid>
      <w:tr w:rsidR="00D26A2B" w:rsidRPr="00F16B4A">
        <w:tc>
          <w:tcPr>
            <w:tcW w:w="1547" w:type="dxa"/>
          </w:tcPr>
          <w:p w:rsidR="00D26A2B" w:rsidRPr="00F16B4A" w:rsidRDefault="00D26A2B"/>
        </w:tc>
        <w:tc>
          <w:tcPr>
            <w:tcW w:w="1278" w:type="dxa"/>
            <w:shd w:val="clear" w:color="auto" w:fill="D9D9D9"/>
          </w:tcPr>
          <w:p w:rsidR="00D26A2B" w:rsidRPr="00F16B4A" w:rsidRDefault="00365A21">
            <w:r w:rsidRPr="00F16B4A">
              <w:t>30 second commercial for club or activity or PSA</w:t>
            </w:r>
          </w:p>
          <w:p w:rsidR="00D26A2B" w:rsidRPr="00F16B4A" w:rsidRDefault="00365A21">
            <w:r w:rsidRPr="00F16B4A">
              <w:t>(50 pts)</w:t>
            </w:r>
          </w:p>
        </w:tc>
        <w:tc>
          <w:tcPr>
            <w:tcW w:w="1011" w:type="dxa"/>
            <w:shd w:val="clear" w:color="auto" w:fill="D9D9D9"/>
          </w:tcPr>
          <w:p w:rsidR="00D26A2B" w:rsidRPr="00F16B4A" w:rsidRDefault="00365A21">
            <w:r w:rsidRPr="00F16B4A">
              <w:t>60 second B-roll of school event</w:t>
            </w:r>
          </w:p>
          <w:p w:rsidR="00D26A2B" w:rsidRPr="00F16B4A" w:rsidRDefault="00365A21">
            <w:r w:rsidRPr="00F16B4A">
              <w:t>(50 pts)</w:t>
            </w:r>
          </w:p>
        </w:tc>
        <w:tc>
          <w:tcPr>
            <w:tcW w:w="1153" w:type="dxa"/>
            <w:shd w:val="clear" w:color="auto" w:fill="D9D9D9"/>
          </w:tcPr>
          <w:p w:rsidR="00D26A2B" w:rsidRPr="00F16B4A" w:rsidRDefault="00365A21">
            <w:r w:rsidRPr="00F16B4A">
              <w:t>2-3 Minute school related news Story</w:t>
            </w:r>
          </w:p>
          <w:p w:rsidR="00D26A2B" w:rsidRPr="00F16B4A" w:rsidRDefault="00365A21">
            <w:r w:rsidRPr="00F16B4A">
              <w:t>(100 pts)</w:t>
            </w:r>
          </w:p>
        </w:tc>
        <w:tc>
          <w:tcPr>
            <w:tcW w:w="1143" w:type="dxa"/>
          </w:tcPr>
          <w:p w:rsidR="00D26A2B" w:rsidRPr="00F16B4A" w:rsidRDefault="00365A21">
            <w:r w:rsidRPr="00F16B4A">
              <w:t>60 second B-roll of school event</w:t>
            </w:r>
          </w:p>
          <w:p w:rsidR="00D26A2B" w:rsidRPr="00F16B4A" w:rsidRDefault="00365A21">
            <w:r w:rsidRPr="00F16B4A">
              <w:t>(50 pts)</w:t>
            </w:r>
          </w:p>
        </w:tc>
        <w:tc>
          <w:tcPr>
            <w:tcW w:w="1806" w:type="dxa"/>
          </w:tcPr>
          <w:p w:rsidR="00D26A2B" w:rsidRPr="00F16B4A" w:rsidRDefault="00365A21">
            <w:r w:rsidRPr="00F16B4A">
              <w:t>90 second news story on a local or community event or world news event (100 pts)</w:t>
            </w:r>
          </w:p>
        </w:tc>
        <w:tc>
          <w:tcPr>
            <w:tcW w:w="1170" w:type="dxa"/>
            <w:shd w:val="clear" w:color="auto" w:fill="D9D9D9"/>
          </w:tcPr>
          <w:p w:rsidR="00D26A2B" w:rsidRPr="00F16B4A" w:rsidRDefault="00365A21">
            <w:r w:rsidRPr="00F16B4A">
              <w:t>60 second B-roll of school event</w:t>
            </w:r>
          </w:p>
          <w:p w:rsidR="00D26A2B" w:rsidRPr="00F16B4A" w:rsidRDefault="00365A21">
            <w:r w:rsidRPr="00F16B4A">
              <w:t>(50 pts)</w:t>
            </w:r>
          </w:p>
        </w:tc>
        <w:tc>
          <w:tcPr>
            <w:tcW w:w="1440" w:type="dxa"/>
            <w:shd w:val="clear" w:color="auto" w:fill="D9D9D9"/>
          </w:tcPr>
          <w:p w:rsidR="00D26A2B" w:rsidRPr="00F16B4A" w:rsidRDefault="00365A21">
            <w:r w:rsidRPr="00F16B4A">
              <w:t>2-3 Minute Documentary Interview or 2-3 Minute creative movie for the show</w:t>
            </w:r>
          </w:p>
          <w:p w:rsidR="00D26A2B" w:rsidRPr="00F16B4A" w:rsidRDefault="00365A21">
            <w:r w:rsidRPr="00F16B4A">
              <w:t>(100 pts)</w:t>
            </w:r>
          </w:p>
        </w:tc>
        <w:tc>
          <w:tcPr>
            <w:tcW w:w="1350" w:type="dxa"/>
          </w:tcPr>
          <w:p w:rsidR="00D26A2B" w:rsidRPr="00F16B4A" w:rsidRDefault="00365A21">
            <w:r w:rsidRPr="00F16B4A">
              <w:t>2-3 Minute school related News Story</w:t>
            </w:r>
          </w:p>
          <w:p w:rsidR="00D26A2B" w:rsidRPr="00F16B4A" w:rsidRDefault="00365A21">
            <w:r w:rsidRPr="00F16B4A">
              <w:t>(100 pts)</w:t>
            </w:r>
          </w:p>
        </w:tc>
        <w:tc>
          <w:tcPr>
            <w:tcW w:w="1260" w:type="dxa"/>
          </w:tcPr>
          <w:p w:rsidR="00D26A2B" w:rsidRPr="00F16B4A" w:rsidRDefault="00365A21">
            <w:r w:rsidRPr="00F16B4A">
              <w:t>Special Project (social media, graphics, etc.)</w:t>
            </w:r>
          </w:p>
          <w:p w:rsidR="00D26A2B" w:rsidRPr="00F16B4A" w:rsidRDefault="00365A21">
            <w:r w:rsidRPr="00F16B4A">
              <w:t>(100 pts)</w:t>
            </w:r>
          </w:p>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bookmarkStart w:id="1" w:name="_gjdgxs" w:colFirst="0" w:colLast="0"/>
            <w:bookmarkEnd w:id="1"/>
          </w:p>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r w:rsidR="00D26A2B" w:rsidRPr="00F16B4A">
        <w:tc>
          <w:tcPr>
            <w:tcW w:w="1547" w:type="dxa"/>
          </w:tcPr>
          <w:p w:rsidR="00D26A2B" w:rsidRPr="00F16B4A" w:rsidRDefault="00D26A2B"/>
        </w:tc>
        <w:tc>
          <w:tcPr>
            <w:tcW w:w="1278" w:type="dxa"/>
          </w:tcPr>
          <w:p w:rsidR="00D26A2B" w:rsidRPr="00F16B4A" w:rsidRDefault="00D26A2B"/>
        </w:tc>
        <w:tc>
          <w:tcPr>
            <w:tcW w:w="1011" w:type="dxa"/>
          </w:tcPr>
          <w:p w:rsidR="00D26A2B" w:rsidRPr="00F16B4A" w:rsidRDefault="00D26A2B"/>
        </w:tc>
        <w:tc>
          <w:tcPr>
            <w:tcW w:w="1153" w:type="dxa"/>
          </w:tcPr>
          <w:p w:rsidR="00D26A2B" w:rsidRPr="00F16B4A" w:rsidRDefault="00D26A2B"/>
        </w:tc>
        <w:tc>
          <w:tcPr>
            <w:tcW w:w="1143" w:type="dxa"/>
          </w:tcPr>
          <w:p w:rsidR="00D26A2B" w:rsidRPr="00F16B4A" w:rsidRDefault="00D26A2B"/>
        </w:tc>
        <w:tc>
          <w:tcPr>
            <w:tcW w:w="1806" w:type="dxa"/>
          </w:tcPr>
          <w:p w:rsidR="00D26A2B" w:rsidRPr="00F16B4A" w:rsidRDefault="00D26A2B"/>
        </w:tc>
        <w:tc>
          <w:tcPr>
            <w:tcW w:w="1170" w:type="dxa"/>
          </w:tcPr>
          <w:p w:rsidR="00D26A2B" w:rsidRPr="00F16B4A" w:rsidRDefault="00D26A2B"/>
        </w:tc>
        <w:tc>
          <w:tcPr>
            <w:tcW w:w="1440" w:type="dxa"/>
          </w:tcPr>
          <w:p w:rsidR="00D26A2B" w:rsidRPr="00F16B4A" w:rsidRDefault="00D26A2B"/>
        </w:tc>
        <w:tc>
          <w:tcPr>
            <w:tcW w:w="1350" w:type="dxa"/>
          </w:tcPr>
          <w:p w:rsidR="00D26A2B" w:rsidRPr="00F16B4A" w:rsidRDefault="00D26A2B"/>
        </w:tc>
        <w:tc>
          <w:tcPr>
            <w:tcW w:w="1260" w:type="dxa"/>
          </w:tcPr>
          <w:p w:rsidR="00D26A2B" w:rsidRPr="00F16B4A" w:rsidRDefault="00D26A2B"/>
        </w:tc>
      </w:tr>
    </w:tbl>
    <w:p w:rsidR="00D26A2B" w:rsidRPr="00F16B4A" w:rsidRDefault="00D26A2B">
      <w:pPr>
        <w:rPr>
          <w:sz w:val="24"/>
          <w:szCs w:val="24"/>
        </w:rPr>
      </w:pPr>
    </w:p>
    <w:p w:rsidR="00D26A2B" w:rsidRPr="00F16B4A" w:rsidRDefault="00D26A2B">
      <w:pPr>
        <w:rPr>
          <w:sz w:val="24"/>
          <w:szCs w:val="24"/>
        </w:rPr>
      </w:pPr>
    </w:p>
    <w:p w:rsidR="00D26A2B" w:rsidRPr="00F16B4A" w:rsidRDefault="00365A21">
      <w:pPr>
        <w:jc w:val="center"/>
        <w:rPr>
          <w:sz w:val="24"/>
          <w:szCs w:val="24"/>
          <w:u w:val="single"/>
        </w:rPr>
      </w:pPr>
      <w:r w:rsidRPr="00F16B4A">
        <w:rPr>
          <w:sz w:val="24"/>
          <w:szCs w:val="24"/>
          <w:u w:val="single"/>
        </w:rPr>
        <w:t>Assignment Details</w:t>
      </w:r>
    </w:p>
    <w:p w:rsidR="00D26A2B" w:rsidRPr="00F16B4A" w:rsidRDefault="00365A21">
      <w:pPr>
        <w:spacing w:after="0"/>
        <w:rPr>
          <w:sz w:val="24"/>
          <w:szCs w:val="24"/>
          <w:u w:val="single"/>
        </w:rPr>
      </w:pPr>
      <w:r w:rsidRPr="00F16B4A">
        <w:rPr>
          <w:sz w:val="24"/>
          <w:szCs w:val="24"/>
          <w:u w:val="single"/>
        </w:rPr>
        <w:t>Beginning TV Production</w:t>
      </w:r>
    </w:p>
    <w:p w:rsidR="00D26A2B" w:rsidRPr="00F16B4A" w:rsidRDefault="00365A21">
      <w:pPr>
        <w:spacing w:after="0"/>
        <w:rPr>
          <w:sz w:val="24"/>
          <w:szCs w:val="24"/>
        </w:rPr>
      </w:pPr>
      <w:r w:rsidRPr="00F16B4A">
        <w:rPr>
          <w:b/>
          <w:sz w:val="24"/>
          <w:szCs w:val="24"/>
        </w:rPr>
        <w:t>30 second commercial</w:t>
      </w:r>
      <w:r w:rsidRPr="00F16B4A">
        <w:rPr>
          <w:sz w:val="24"/>
          <w:szCs w:val="24"/>
        </w:rPr>
        <w:t>: Create a 30 second commercial promoting a school club or activity.  Use multiple shots, compositions, and on screen graphics to make the event look as appealing and fun as possible. Ex: Create a commercial promoting the DFY-IT club, what it does, how stu</w:t>
      </w:r>
      <w:r w:rsidRPr="00F16B4A">
        <w:rPr>
          <w:sz w:val="24"/>
          <w:szCs w:val="24"/>
        </w:rPr>
        <w:t xml:space="preserve">dents can get involved, and when and where it meets. Or, create a 30 second “look live” single shot video with a quick interview on a current bulletin announcement.  </w:t>
      </w:r>
    </w:p>
    <w:p w:rsidR="00D26A2B" w:rsidRPr="00F16B4A" w:rsidRDefault="00365A21">
      <w:pPr>
        <w:spacing w:after="0"/>
        <w:rPr>
          <w:sz w:val="24"/>
          <w:szCs w:val="24"/>
        </w:rPr>
      </w:pPr>
      <w:r w:rsidRPr="00F16B4A">
        <w:rPr>
          <w:b/>
          <w:sz w:val="24"/>
          <w:szCs w:val="24"/>
        </w:rPr>
        <w:t>60 second b-roll of school event</w:t>
      </w:r>
      <w:r w:rsidRPr="00F16B4A">
        <w:rPr>
          <w:sz w:val="24"/>
          <w:szCs w:val="24"/>
        </w:rPr>
        <w:t>: Film a school activity or sporting event for the yearbo</w:t>
      </w:r>
      <w:r w:rsidRPr="00F16B4A">
        <w:rPr>
          <w:sz w:val="24"/>
          <w:szCs w:val="24"/>
        </w:rPr>
        <w:t>ok.  Start with wide shots, go medium, and then in for close ups.  Get as many faces as possible.  Hold shots for 5-7 seconds and edit together your best work.  Keep audio from the event and do not add music.</w:t>
      </w:r>
    </w:p>
    <w:p w:rsidR="00D26A2B" w:rsidRPr="00F16B4A" w:rsidRDefault="00365A21">
      <w:pPr>
        <w:spacing w:after="0"/>
        <w:rPr>
          <w:sz w:val="24"/>
          <w:szCs w:val="24"/>
        </w:rPr>
      </w:pPr>
      <w:r w:rsidRPr="00F16B4A">
        <w:rPr>
          <w:b/>
          <w:sz w:val="24"/>
          <w:szCs w:val="24"/>
        </w:rPr>
        <w:t>45-60 second PSA or News Story</w:t>
      </w:r>
      <w:r w:rsidRPr="00F16B4A">
        <w:rPr>
          <w:sz w:val="24"/>
          <w:szCs w:val="24"/>
        </w:rPr>
        <w:t>: Create a PSA on</w:t>
      </w:r>
      <w:r w:rsidRPr="00F16B4A">
        <w:rPr>
          <w:sz w:val="24"/>
          <w:szCs w:val="24"/>
        </w:rPr>
        <w:t xml:space="preserve"> a topic of interest to teenagers using statistics and a number or website that students can contact to get more information.  Or, create a short news package based on a school event, club, or activity using an intro, sound bites, lower thirds, and outro. </w:t>
      </w:r>
      <w:r w:rsidRPr="00F16B4A">
        <w:rPr>
          <w:sz w:val="24"/>
          <w:szCs w:val="24"/>
        </w:rPr>
        <w:t xml:space="preserve"> Follow proper news package structure.</w:t>
      </w:r>
    </w:p>
    <w:p w:rsidR="00D26A2B" w:rsidRPr="00F16B4A" w:rsidRDefault="00365A21">
      <w:pPr>
        <w:spacing w:after="0"/>
        <w:rPr>
          <w:sz w:val="24"/>
          <w:szCs w:val="24"/>
        </w:rPr>
      </w:pPr>
      <w:r w:rsidRPr="00F16B4A">
        <w:rPr>
          <w:b/>
          <w:sz w:val="24"/>
          <w:szCs w:val="24"/>
        </w:rPr>
        <w:t>60-90 second News Story</w:t>
      </w:r>
      <w:r w:rsidRPr="00F16B4A">
        <w:rPr>
          <w:sz w:val="24"/>
          <w:szCs w:val="24"/>
        </w:rPr>
        <w:t>: See description for the 45-60 second News Story.</w:t>
      </w:r>
    </w:p>
    <w:p w:rsidR="00D26A2B" w:rsidRPr="00F16B4A" w:rsidRDefault="00365A21">
      <w:pPr>
        <w:spacing w:after="0"/>
        <w:rPr>
          <w:sz w:val="24"/>
          <w:szCs w:val="24"/>
        </w:rPr>
      </w:pPr>
      <w:r w:rsidRPr="00F16B4A">
        <w:rPr>
          <w:b/>
          <w:sz w:val="24"/>
          <w:szCs w:val="24"/>
        </w:rPr>
        <w:t>60-90 second Student Spotlight</w:t>
      </w:r>
      <w:r w:rsidRPr="00F16B4A">
        <w:rPr>
          <w:sz w:val="24"/>
          <w:szCs w:val="24"/>
        </w:rPr>
        <w:t>: Find a student to highlight with an interesting story (everyone has a story!).  Develop, conduct, and film an interview with the subject while using b-roll of the subject doing a sport, hobby, or other activity.  Use close ups, medium, and long shots and</w:t>
      </w:r>
      <w:r w:rsidRPr="00F16B4A">
        <w:rPr>
          <w:sz w:val="24"/>
          <w:szCs w:val="24"/>
        </w:rPr>
        <w:t xml:space="preserve"> edit the footage to tell an interesting story.</w:t>
      </w:r>
    </w:p>
    <w:p w:rsidR="00D26A2B" w:rsidRPr="00F16B4A" w:rsidRDefault="00365A21">
      <w:pPr>
        <w:spacing w:after="0"/>
        <w:rPr>
          <w:sz w:val="24"/>
          <w:szCs w:val="24"/>
        </w:rPr>
      </w:pPr>
      <w:r w:rsidRPr="00F16B4A">
        <w:rPr>
          <w:b/>
          <w:sz w:val="24"/>
          <w:szCs w:val="24"/>
        </w:rPr>
        <w:t>2-3 minute news story</w:t>
      </w:r>
      <w:r w:rsidRPr="00F16B4A">
        <w:rPr>
          <w:sz w:val="24"/>
          <w:szCs w:val="24"/>
        </w:rPr>
        <w:t>: Produce a more in-depth news story about a topic of interest to GV teens.  Follow proper news story structure and requirements.  Research and multiple interviews are required.</w:t>
      </w:r>
    </w:p>
    <w:p w:rsidR="00D26A2B" w:rsidRPr="00F16B4A" w:rsidRDefault="00D26A2B">
      <w:pPr>
        <w:spacing w:after="0"/>
        <w:rPr>
          <w:sz w:val="24"/>
          <w:szCs w:val="24"/>
        </w:rPr>
      </w:pPr>
    </w:p>
    <w:p w:rsidR="00D26A2B" w:rsidRPr="00F16B4A" w:rsidRDefault="00365A21">
      <w:pPr>
        <w:spacing w:after="0"/>
        <w:rPr>
          <w:sz w:val="24"/>
          <w:szCs w:val="24"/>
          <w:u w:val="single"/>
        </w:rPr>
      </w:pPr>
      <w:r w:rsidRPr="00F16B4A">
        <w:rPr>
          <w:sz w:val="24"/>
          <w:szCs w:val="24"/>
          <w:u w:val="single"/>
        </w:rPr>
        <w:t>Advanced</w:t>
      </w:r>
      <w:r w:rsidRPr="00F16B4A">
        <w:rPr>
          <w:sz w:val="24"/>
          <w:szCs w:val="24"/>
          <w:u w:val="single"/>
        </w:rPr>
        <w:t xml:space="preserve"> TV Production</w:t>
      </w:r>
    </w:p>
    <w:p w:rsidR="00D26A2B" w:rsidRPr="00F16B4A" w:rsidRDefault="00365A21">
      <w:pPr>
        <w:spacing w:after="0"/>
        <w:rPr>
          <w:sz w:val="24"/>
          <w:szCs w:val="24"/>
        </w:rPr>
      </w:pPr>
      <w:r w:rsidRPr="00F16B4A">
        <w:rPr>
          <w:sz w:val="24"/>
          <w:szCs w:val="24"/>
        </w:rPr>
        <w:t>See above for similar project descriptions.</w:t>
      </w:r>
    </w:p>
    <w:p w:rsidR="00D26A2B" w:rsidRPr="00F16B4A" w:rsidRDefault="00365A21">
      <w:pPr>
        <w:spacing w:after="0"/>
        <w:rPr>
          <w:sz w:val="24"/>
          <w:szCs w:val="24"/>
        </w:rPr>
      </w:pPr>
      <w:r w:rsidRPr="00F16B4A">
        <w:rPr>
          <w:b/>
          <w:sz w:val="24"/>
          <w:szCs w:val="24"/>
        </w:rPr>
        <w:t>90 second news story on a local or community or world event</w:t>
      </w:r>
      <w:r w:rsidRPr="00F16B4A">
        <w:rPr>
          <w:sz w:val="24"/>
          <w:szCs w:val="24"/>
        </w:rPr>
        <w:t xml:space="preserve">: This is a news story that must be filmed off campus and include interviews from people other than GV students.  It should cover a topic </w:t>
      </w:r>
      <w:r w:rsidRPr="00F16B4A">
        <w:rPr>
          <w:sz w:val="24"/>
          <w:szCs w:val="24"/>
        </w:rPr>
        <w:t>larger in scope and with a wider impact beyond the high school campus.</w:t>
      </w:r>
    </w:p>
    <w:p w:rsidR="00D26A2B" w:rsidRPr="00F16B4A" w:rsidRDefault="00365A21">
      <w:pPr>
        <w:spacing w:after="0"/>
        <w:rPr>
          <w:sz w:val="24"/>
          <w:szCs w:val="24"/>
        </w:rPr>
      </w:pPr>
      <w:r w:rsidRPr="00F16B4A">
        <w:rPr>
          <w:b/>
          <w:sz w:val="24"/>
          <w:szCs w:val="24"/>
        </w:rPr>
        <w:t xml:space="preserve">2-3 Minute Documentary Interview or 2-3 Minute creative movie for the show: </w:t>
      </w:r>
      <w:r w:rsidRPr="00F16B4A">
        <w:rPr>
          <w:sz w:val="24"/>
          <w:szCs w:val="24"/>
        </w:rPr>
        <w:t xml:space="preserve">Film a formal sit down interview with one person (Everyone has a story) either in studio or a formal location.  Use three point lighting and formal interview setup.  Film b-roll to highlight the topic of the interview.  </w:t>
      </w:r>
      <w:r w:rsidRPr="00F16B4A">
        <w:rPr>
          <w:sz w:val="24"/>
          <w:szCs w:val="24"/>
          <w:u w:val="single"/>
        </w:rPr>
        <w:t>OR</w:t>
      </w:r>
      <w:r w:rsidRPr="00F16B4A">
        <w:rPr>
          <w:sz w:val="24"/>
          <w:szCs w:val="24"/>
        </w:rPr>
        <w:t>, create an original, entertaining</w:t>
      </w:r>
      <w:r w:rsidRPr="00F16B4A">
        <w:rPr>
          <w:sz w:val="24"/>
          <w:szCs w:val="24"/>
        </w:rPr>
        <w:t>, and appropriate short movie/music video for the show.</w:t>
      </w:r>
    </w:p>
    <w:p w:rsidR="00D26A2B" w:rsidRPr="00F16B4A" w:rsidRDefault="00365A21">
      <w:pPr>
        <w:spacing w:after="0"/>
        <w:rPr>
          <w:sz w:val="24"/>
          <w:szCs w:val="24"/>
        </w:rPr>
      </w:pPr>
      <w:r w:rsidRPr="00F16B4A">
        <w:rPr>
          <w:b/>
          <w:sz w:val="24"/>
          <w:szCs w:val="24"/>
        </w:rPr>
        <w:t xml:space="preserve">Special projects: </w:t>
      </w:r>
      <w:r w:rsidRPr="00F16B4A">
        <w:rPr>
          <w:sz w:val="24"/>
          <w:szCs w:val="24"/>
        </w:rPr>
        <w:t>Each advanced student will be assigned a specific role behind the scenes on our show.  Your special project could include: website design and maintenance, social media outreach, grap</w:t>
      </w:r>
      <w:r w:rsidRPr="00F16B4A">
        <w:rPr>
          <w:sz w:val="24"/>
          <w:szCs w:val="24"/>
        </w:rPr>
        <w:t>hics design, openings and closings for the show (3 minimum), active viewer interaction, or another outreach of your choice.  You will be graded on the frequency and accuracy of your projects.</w:t>
      </w:r>
    </w:p>
    <w:sectPr w:rsidR="00D26A2B" w:rsidRPr="00F16B4A">
      <w:pgSz w:w="15840" w:h="12240"/>
      <w:pgMar w:top="27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2B"/>
    <w:rsid w:val="00365A21"/>
    <w:rsid w:val="00D26A2B"/>
    <w:rsid w:val="00D96103"/>
    <w:rsid w:val="00F1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6F2E5-AB68-4301-AC2D-6840DB1F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Zameroski, Robert</dc:creator>
  <cp:lastModifiedBy>Windows User</cp:lastModifiedBy>
  <cp:revision>3</cp:revision>
  <dcterms:created xsi:type="dcterms:W3CDTF">2018-11-09T17:21:00Z</dcterms:created>
  <dcterms:modified xsi:type="dcterms:W3CDTF">2018-11-09T17:23:00Z</dcterms:modified>
</cp:coreProperties>
</file>